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56BD" w14:textId="71975633" w:rsidR="00FE067E" w:rsidRPr="00CC5E0F" w:rsidRDefault="003C6034" w:rsidP="00CC1F3B">
      <w:pPr>
        <w:pStyle w:val="TitlePageOrigin"/>
        <w:rPr>
          <w:color w:val="auto"/>
        </w:rPr>
      </w:pPr>
      <w:r w:rsidRPr="00CC5E0F">
        <w:rPr>
          <w:caps w:val="0"/>
          <w:color w:val="auto"/>
        </w:rPr>
        <w:t>WEST VIRGINIA LEGISLATURE</w:t>
      </w:r>
    </w:p>
    <w:p w14:paraId="3162658E" w14:textId="08138187" w:rsidR="00CD36CF" w:rsidRPr="00CC5E0F" w:rsidRDefault="00CD36CF" w:rsidP="00CC1F3B">
      <w:pPr>
        <w:pStyle w:val="TitlePageSession"/>
        <w:rPr>
          <w:color w:val="auto"/>
        </w:rPr>
      </w:pPr>
      <w:r w:rsidRPr="00CC5E0F">
        <w:rPr>
          <w:color w:val="auto"/>
        </w:rPr>
        <w:t>20</w:t>
      </w:r>
      <w:r w:rsidR="00EC5E63" w:rsidRPr="00CC5E0F">
        <w:rPr>
          <w:color w:val="auto"/>
        </w:rPr>
        <w:t>2</w:t>
      </w:r>
      <w:r w:rsidR="0091535E" w:rsidRPr="00CC5E0F">
        <w:rPr>
          <w:color w:val="auto"/>
        </w:rPr>
        <w:t>5</w:t>
      </w:r>
      <w:r w:rsidRPr="00CC5E0F">
        <w:rPr>
          <w:color w:val="auto"/>
        </w:rPr>
        <w:t xml:space="preserve"> </w:t>
      </w:r>
      <w:r w:rsidR="003C6034" w:rsidRPr="00CC5E0F">
        <w:rPr>
          <w:caps w:val="0"/>
          <w:color w:val="auto"/>
        </w:rPr>
        <w:t>REGULAR SESSION</w:t>
      </w:r>
    </w:p>
    <w:p w14:paraId="26DECAB6" w14:textId="77777777" w:rsidR="00CD36CF" w:rsidRPr="00CC5E0F" w:rsidRDefault="004C520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AD1BCDDD2894F7285960DE924DF17AF"/>
          </w:placeholder>
          <w:text/>
        </w:sdtPr>
        <w:sdtEndPr/>
        <w:sdtContent>
          <w:r w:rsidR="00AE48A0" w:rsidRPr="00CC5E0F">
            <w:rPr>
              <w:color w:val="auto"/>
            </w:rPr>
            <w:t>Introduced</w:t>
          </w:r>
        </w:sdtContent>
      </w:sdt>
    </w:p>
    <w:p w14:paraId="4C135E97" w14:textId="138EB918" w:rsidR="00CD36CF" w:rsidRPr="00CC5E0F" w:rsidRDefault="004C520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63364D284A4BD3B2A8EE6DDC02C6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6320B" w:rsidRPr="00CC5E0F">
            <w:rPr>
              <w:color w:val="auto"/>
            </w:rPr>
            <w:t>House</w:t>
          </w:r>
        </w:sdtContent>
      </w:sdt>
      <w:r w:rsidR="00303684" w:rsidRPr="00CC5E0F">
        <w:rPr>
          <w:color w:val="auto"/>
        </w:rPr>
        <w:t xml:space="preserve"> </w:t>
      </w:r>
      <w:r w:rsidR="00CD36CF" w:rsidRPr="00CC5E0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B280A43DE0478C8FB150300AB808E4"/>
          </w:placeholder>
          <w:text/>
        </w:sdtPr>
        <w:sdtEndPr/>
        <w:sdtContent>
          <w:r>
            <w:rPr>
              <w:color w:val="auto"/>
            </w:rPr>
            <w:t>2433</w:t>
          </w:r>
        </w:sdtContent>
      </w:sdt>
    </w:p>
    <w:p w14:paraId="1E20A2B8" w14:textId="074A13C2" w:rsidR="00CD36CF" w:rsidRPr="00CC5E0F" w:rsidRDefault="00CD36CF" w:rsidP="00CC1F3B">
      <w:pPr>
        <w:pStyle w:val="Sponsors"/>
        <w:rPr>
          <w:color w:val="auto"/>
        </w:rPr>
      </w:pPr>
      <w:r w:rsidRPr="00CC5E0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1130BF066741818CEB67C09646EA68"/>
          </w:placeholder>
          <w:text w:multiLine="1"/>
        </w:sdtPr>
        <w:sdtEndPr/>
        <w:sdtContent>
          <w:r w:rsidR="0016320B" w:rsidRPr="00CC5E0F">
            <w:rPr>
              <w:color w:val="auto"/>
            </w:rPr>
            <w:t>Delegate</w:t>
          </w:r>
          <w:r w:rsidR="00952EA1">
            <w:rPr>
              <w:color w:val="auto"/>
            </w:rPr>
            <w:t>s</w:t>
          </w:r>
          <w:r w:rsidR="0016320B" w:rsidRPr="00CC5E0F">
            <w:rPr>
              <w:color w:val="auto"/>
            </w:rPr>
            <w:t xml:space="preserve"> Hornby</w:t>
          </w:r>
          <w:r w:rsidR="00952EA1">
            <w:rPr>
              <w:color w:val="auto"/>
            </w:rPr>
            <w:t>, Willis, Crouse, Chiarelli, Heckert, and Maynor</w:t>
          </w:r>
        </w:sdtContent>
      </w:sdt>
    </w:p>
    <w:p w14:paraId="650F3AD8" w14:textId="1D36BDF7" w:rsidR="00E831B3" w:rsidRPr="00CC5E0F" w:rsidRDefault="00CD36CF" w:rsidP="00CC1F3B">
      <w:pPr>
        <w:pStyle w:val="References"/>
        <w:rPr>
          <w:color w:val="auto"/>
        </w:rPr>
      </w:pPr>
      <w:r w:rsidRPr="00CC5E0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BB5123B8E1F4ABB9628FFA72F572264"/>
          </w:placeholder>
          <w:text w:multiLine="1"/>
        </w:sdtPr>
        <w:sdtEndPr/>
        <w:sdtContent>
          <w:r w:rsidR="004C520C">
            <w:rPr>
              <w:color w:val="auto"/>
            </w:rPr>
            <w:t>Introduced February 17, 2025; referred to the Committee on the Judiciary</w:t>
          </w:r>
        </w:sdtContent>
      </w:sdt>
      <w:r w:rsidRPr="00CC5E0F">
        <w:rPr>
          <w:color w:val="auto"/>
        </w:rPr>
        <w:t>]</w:t>
      </w:r>
    </w:p>
    <w:p w14:paraId="14514DAF" w14:textId="33F7B2B4" w:rsidR="00303684" w:rsidRPr="00CC5E0F" w:rsidRDefault="0000526A" w:rsidP="00CC1F3B">
      <w:pPr>
        <w:pStyle w:val="TitleSection"/>
        <w:rPr>
          <w:color w:val="auto"/>
        </w:rPr>
      </w:pPr>
      <w:r w:rsidRPr="00CC5E0F">
        <w:rPr>
          <w:color w:val="auto"/>
        </w:rPr>
        <w:lastRenderedPageBreak/>
        <w:t>A BILL</w:t>
      </w:r>
      <w:r w:rsidR="000B0789" w:rsidRPr="00CC5E0F">
        <w:rPr>
          <w:color w:val="auto"/>
        </w:rPr>
        <w:t xml:space="preserve"> </w:t>
      </w:r>
      <w:r w:rsidR="00F50BCC" w:rsidRPr="00CC5E0F">
        <w:rPr>
          <w:color w:val="auto"/>
        </w:rPr>
        <w:t xml:space="preserve">to </w:t>
      </w:r>
      <w:r w:rsidR="00B47E38" w:rsidRPr="00CC5E0F">
        <w:rPr>
          <w:color w:val="auto"/>
        </w:rPr>
        <w:t>amend the Code of West Virginia, 1931, as amended, by adding a new section, designated §</w:t>
      </w:r>
      <w:r w:rsidR="0016320B" w:rsidRPr="00CC5E0F">
        <w:rPr>
          <w:color w:val="auto"/>
        </w:rPr>
        <w:t>62-1C-17d</w:t>
      </w:r>
      <w:r w:rsidR="00B47E38" w:rsidRPr="00CC5E0F">
        <w:rPr>
          <w:color w:val="auto"/>
        </w:rPr>
        <w:t>, relating to</w:t>
      </w:r>
      <w:r w:rsidR="0016320B" w:rsidRPr="00CC5E0F">
        <w:rPr>
          <w:color w:val="auto"/>
        </w:rPr>
        <w:t xml:space="preserve"> allowing magistrates under certain circumstances to be able to order a mental evaluation</w:t>
      </w:r>
      <w:r w:rsidR="00B47E38" w:rsidRPr="00CC5E0F">
        <w:rPr>
          <w:color w:val="auto"/>
        </w:rPr>
        <w:t>.</w:t>
      </w:r>
    </w:p>
    <w:p w14:paraId="5EFAE480" w14:textId="1E01257F" w:rsidR="0016320B" w:rsidRPr="00CC5E0F" w:rsidRDefault="00303684" w:rsidP="0016320B">
      <w:pPr>
        <w:pStyle w:val="EnactingClause"/>
        <w:rPr>
          <w:color w:val="auto"/>
        </w:rPr>
      </w:pPr>
      <w:r w:rsidRPr="00CC5E0F">
        <w:rPr>
          <w:color w:val="auto"/>
        </w:rPr>
        <w:t>Be it enacted by the Legislature of West Virginia:</w:t>
      </w:r>
    </w:p>
    <w:p w14:paraId="7600DF6E" w14:textId="77777777" w:rsidR="0016320B" w:rsidRPr="00CC5E0F" w:rsidRDefault="0016320B" w:rsidP="00B47E38">
      <w:pPr>
        <w:pStyle w:val="Note"/>
        <w:rPr>
          <w:color w:val="auto"/>
        </w:rPr>
        <w:sectPr w:rsidR="0016320B" w:rsidRPr="00CC5E0F" w:rsidSect="001C29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0012DA1" w14:textId="34B945B9" w:rsidR="0016320B" w:rsidRPr="00CC5E0F" w:rsidRDefault="0016320B" w:rsidP="0016320B">
      <w:pPr>
        <w:pStyle w:val="ArticleHeading"/>
        <w:rPr>
          <w:color w:val="auto"/>
        </w:rPr>
        <w:sectPr w:rsidR="0016320B" w:rsidRPr="00CC5E0F" w:rsidSect="001632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C5E0F">
        <w:rPr>
          <w:color w:val="auto"/>
        </w:rPr>
        <w:t xml:space="preserve">ARTICLE 1C. BAIL. </w:t>
      </w:r>
    </w:p>
    <w:p w14:paraId="27A5D06D" w14:textId="3EF35766" w:rsidR="0016320B" w:rsidRPr="00CC5E0F" w:rsidRDefault="0016320B" w:rsidP="0016320B">
      <w:pPr>
        <w:pStyle w:val="SectionHeading"/>
        <w:rPr>
          <w:color w:val="auto"/>
          <w:u w:val="single"/>
        </w:rPr>
      </w:pPr>
      <w:r w:rsidRPr="00CC5E0F">
        <w:rPr>
          <w:color w:val="auto"/>
          <w:u w:val="single"/>
        </w:rPr>
        <w:t>§62-1C-17d. Mental health evaluation prior to setting bail; purpose; report.</w:t>
      </w:r>
    </w:p>
    <w:p w14:paraId="282ACC45" w14:textId="19936F83" w:rsidR="00940857" w:rsidRPr="00CC5E0F" w:rsidRDefault="00940857" w:rsidP="00940857">
      <w:pPr>
        <w:pStyle w:val="SectionBody"/>
        <w:rPr>
          <w:color w:val="auto"/>
          <w:u w:val="single"/>
        </w:rPr>
      </w:pPr>
      <w:r w:rsidRPr="00CC5E0F">
        <w:rPr>
          <w:color w:val="auto"/>
          <w:u w:val="single"/>
        </w:rPr>
        <w:t>Prior to setting bail, a magistrate or judge may order a defendant charged with §48-27-903 (violation of protective order); or §53-8-11 (violation of personal safety order); or §61-6-24 (threats of terroristic acts) to undergo a mental health evaluation performed by a mental health provider licensed by the state. The purpose of this evaluation is to determine if the defendant needs mental health treatment or counseling as a condition of bond. The evaluation must be scheduled within ten days of the order's issuance. Once the evaluation is completed, the examiner must, within forty-eight hours, issue a report to the magistrate. A magistrate or judge shall hold a bond hearing within 5 days of receiving the report.</w:t>
      </w:r>
    </w:p>
    <w:p w14:paraId="29806FF2" w14:textId="1999464E" w:rsidR="00B47E38" w:rsidRPr="00CC5E0F" w:rsidRDefault="00B47E38" w:rsidP="00B47E38">
      <w:pPr>
        <w:pStyle w:val="Note"/>
        <w:rPr>
          <w:color w:val="auto"/>
        </w:rPr>
      </w:pPr>
      <w:r w:rsidRPr="00CC5E0F">
        <w:rPr>
          <w:color w:val="auto"/>
        </w:rPr>
        <w:t>NOTE: The purpose of this bill is to</w:t>
      </w:r>
      <w:r w:rsidR="0016320B" w:rsidRPr="00CC5E0F">
        <w:rPr>
          <w:color w:val="auto"/>
        </w:rPr>
        <w:t xml:space="preserve"> allow magistrates under certain circumstances to be able to order a mental evaluation</w:t>
      </w:r>
      <w:r w:rsidRPr="00CC5E0F">
        <w:rPr>
          <w:color w:val="auto"/>
        </w:rPr>
        <w:t>.</w:t>
      </w:r>
    </w:p>
    <w:p w14:paraId="65D440FC" w14:textId="00058D82" w:rsidR="006865E9" w:rsidRPr="00CC5E0F" w:rsidRDefault="00B47E38" w:rsidP="00B47E38">
      <w:pPr>
        <w:pStyle w:val="Note"/>
        <w:rPr>
          <w:color w:val="auto"/>
        </w:rPr>
      </w:pPr>
      <w:r w:rsidRPr="00CC5E0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C5E0F" w:rsidSect="0016320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4BF4" w14:textId="77777777" w:rsidR="007E1515" w:rsidRPr="00B844FE" w:rsidRDefault="007E1515" w:rsidP="00B844FE">
      <w:r>
        <w:separator/>
      </w:r>
    </w:p>
  </w:endnote>
  <w:endnote w:type="continuationSeparator" w:id="0">
    <w:p w14:paraId="235E75A7" w14:textId="77777777" w:rsidR="007E1515" w:rsidRPr="00B844FE" w:rsidRDefault="007E15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7946211"/>
      <w:docPartObj>
        <w:docPartGallery w:val="Page Numbers (Bottom of Page)"/>
        <w:docPartUnique/>
      </w:docPartObj>
    </w:sdtPr>
    <w:sdtEndPr/>
    <w:sdtContent>
      <w:p w14:paraId="3DEC25A2" w14:textId="77777777" w:rsidR="00B47E38" w:rsidRPr="00B844FE" w:rsidRDefault="00B47E38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76C8854" w14:textId="77777777" w:rsidR="00B47E38" w:rsidRDefault="00B47E38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449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FE984" w14:textId="77777777" w:rsidR="00B47E38" w:rsidRDefault="00B47E38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9B57" w14:textId="77777777" w:rsidR="0016320B" w:rsidRDefault="00163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EC4D" w14:textId="77777777" w:rsidR="007E1515" w:rsidRPr="00B844FE" w:rsidRDefault="007E1515" w:rsidP="00B844FE">
      <w:r>
        <w:separator/>
      </w:r>
    </w:p>
  </w:footnote>
  <w:footnote w:type="continuationSeparator" w:id="0">
    <w:p w14:paraId="3282C6D9" w14:textId="77777777" w:rsidR="007E1515" w:rsidRPr="00B844FE" w:rsidRDefault="007E15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96AE" w14:textId="77777777" w:rsidR="00B47E38" w:rsidRPr="00B844FE" w:rsidRDefault="004C520C">
    <w:pPr>
      <w:pStyle w:val="Header"/>
    </w:pPr>
    <w:sdt>
      <w:sdtPr>
        <w:id w:val="-611970257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B47E38" w:rsidRPr="00B844FE">
          <w:t>[Type here]</w:t>
        </w:r>
      </w:sdtContent>
    </w:sdt>
    <w:r w:rsidR="00B47E38" w:rsidRPr="00B844FE">
      <w:ptab w:relativeTo="margin" w:alignment="left" w:leader="none"/>
    </w:r>
    <w:sdt>
      <w:sdtPr>
        <w:id w:val="979425113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B47E38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A020" w14:textId="12095A4D" w:rsidR="00B47E38" w:rsidRPr="00686E9A" w:rsidRDefault="00B47E38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316495123"/>
        <w:showingPlcHdr/>
        <w:text/>
      </w:sdtPr>
      <w:sdtEndPr/>
      <w:sdtContent/>
    </w:sdt>
    <w:r w:rsidR="0016320B">
      <w:rPr>
        <w:sz w:val="22"/>
        <w:szCs w:val="22"/>
      </w:rPr>
      <w:t>H</w:t>
    </w:r>
    <w:r>
      <w:rPr>
        <w:sz w:val="22"/>
        <w:szCs w:val="22"/>
      </w:rPr>
      <w:t>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724594171"/>
        <w:text/>
      </w:sdtPr>
      <w:sdtEndPr/>
      <w:sdtContent>
        <w:r>
          <w:rPr>
            <w:sz w:val="22"/>
            <w:szCs w:val="22"/>
          </w:rPr>
          <w:t>2025R</w:t>
        </w:r>
        <w:r w:rsidR="0016320B">
          <w:rPr>
            <w:sz w:val="22"/>
            <w:szCs w:val="22"/>
          </w:rPr>
          <w:t>2830</w:t>
        </w:r>
      </w:sdtContent>
    </w:sdt>
  </w:p>
  <w:p w14:paraId="21589F8D" w14:textId="77777777" w:rsidR="00B47E38" w:rsidRPr="004D3ABE" w:rsidRDefault="00B47E38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4E13" w14:textId="77777777" w:rsidR="00B47E38" w:rsidRPr="004D3ABE" w:rsidRDefault="00B47E38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95EE7"/>
    <w:multiLevelType w:val="hybridMultilevel"/>
    <w:tmpl w:val="77FC7BE8"/>
    <w:lvl w:ilvl="0" w:tplc="B65EAA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63921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15"/>
    <w:rsid w:val="0000526A"/>
    <w:rsid w:val="00055C73"/>
    <w:rsid w:val="000573A9"/>
    <w:rsid w:val="00085D22"/>
    <w:rsid w:val="00093AB0"/>
    <w:rsid w:val="000B0789"/>
    <w:rsid w:val="000C5C77"/>
    <w:rsid w:val="000C72B6"/>
    <w:rsid w:val="000E3912"/>
    <w:rsid w:val="0010070F"/>
    <w:rsid w:val="0010123F"/>
    <w:rsid w:val="00116E10"/>
    <w:rsid w:val="0015112E"/>
    <w:rsid w:val="001552E7"/>
    <w:rsid w:val="001566B4"/>
    <w:rsid w:val="0016320B"/>
    <w:rsid w:val="001A66B7"/>
    <w:rsid w:val="001C279E"/>
    <w:rsid w:val="001C29F6"/>
    <w:rsid w:val="001C2E3B"/>
    <w:rsid w:val="001D459E"/>
    <w:rsid w:val="0022348D"/>
    <w:rsid w:val="00254865"/>
    <w:rsid w:val="0027011C"/>
    <w:rsid w:val="00274200"/>
    <w:rsid w:val="00275740"/>
    <w:rsid w:val="002A0269"/>
    <w:rsid w:val="00303684"/>
    <w:rsid w:val="003143F5"/>
    <w:rsid w:val="00314854"/>
    <w:rsid w:val="00332740"/>
    <w:rsid w:val="00337E0D"/>
    <w:rsid w:val="00341C7F"/>
    <w:rsid w:val="00375294"/>
    <w:rsid w:val="00394191"/>
    <w:rsid w:val="003B7B6D"/>
    <w:rsid w:val="003C51CD"/>
    <w:rsid w:val="003C6034"/>
    <w:rsid w:val="00400B5C"/>
    <w:rsid w:val="004368E0"/>
    <w:rsid w:val="004528FF"/>
    <w:rsid w:val="004C13DD"/>
    <w:rsid w:val="004C2B69"/>
    <w:rsid w:val="004C520C"/>
    <w:rsid w:val="004D3ABE"/>
    <w:rsid w:val="004E3441"/>
    <w:rsid w:val="00500579"/>
    <w:rsid w:val="00540B9F"/>
    <w:rsid w:val="005642A4"/>
    <w:rsid w:val="00593880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0A69"/>
    <w:rsid w:val="007A5259"/>
    <w:rsid w:val="007A7081"/>
    <w:rsid w:val="007E1515"/>
    <w:rsid w:val="007F1CF5"/>
    <w:rsid w:val="007F522D"/>
    <w:rsid w:val="00834EDE"/>
    <w:rsid w:val="008537DE"/>
    <w:rsid w:val="008736AA"/>
    <w:rsid w:val="008758DC"/>
    <w:rsid w:val="008D275D"/>
    <w:rsid w:val="0091535E"/>
    <w:rsid w:val="00940857"/>
    <w:rsid w:val="00941557"/>
    <w:rsid w:val="00946186"/>
    <w:rsid w:val="00952EA1"/>
    <w:rsid w:val="00980327"/>
    <w:rsid w:val="00986478"/>
    <w:rsid w:val="009B5557"/>
    <w:rsid w:val="009F1067"/>
    <w:rsid w:val="00A31E01"/>
    <w:rsid w:val="00A527AD"/>
    <w:rsid w:val="00A718CF"/>
    <w:rsid w:val="00A857B7"/>
    <w:rsid w:val="00AE48A0"/>
    <w:rsid w:val="00AE61BE"/>
    <w:rsid w:val="00B16F25"/>
    <w:rsid w:val="00B24422"/>
    <w:rsid w:val="00B47E38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5E0F"/>
    <w:rsid w:val="00CD12CB"/>
    <w:rsid w:val="00CD36CF"/>
    <w:rsid w:val="00CF1DCA"/>
    <w:rsid w:val="00D33179"/>
    <w:rsid w:val="00D579FC"/>
    <w:rsid w:val="00D81C16"/>
    <w:rsid w:val="00D91B0B"/>
    <w:rsid w:val="00DE50F2"/>
    <w:rsid w:val="00DE526B"/>
    <w:rsid w:val="00DF199D"/>
    <w:rsid w:val="00E01542"/>
    <w:rsid w:val="00E07EEA"/>
    <w:rsid w:val="00E365F1"/>
    <w:rsid w:val="00E62F48"/>
    <w:rsid w:val="00E67FC0"/>
    <w:rsid w:val="00E831B3"/>
    <w:rsid w:val="00E95FBC"/>
    <w:rsid w:val="00EC5E63"/>
    <w:rsid w:val="00EE70CB"/>
    <w:rsid w:val="00F20142"/>
    <w:rsid w:val="00F41CA2"/>
    <w:rsid w:val="00F443C0"/>
    <w:rsid w:val="00F50BCC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9BD3"/>
  <w15:chartTrackingRefBased/>
  <w15:docId w15:val="{D1E301C5-9B65-49F6-AC1E-05C1C1D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47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Strong">
    <w:name w:val="Strong"/>
    <w:basedOn w:val="DefaultParagraphFont"/>
    <w:uiPriority w:val="22"/>
    <w:qFormat/>
    <w:locked/>
    <w:rsid w:val="00540B9F"/>
    <w:rPr>
      <w:b/>
      <w:bCs/>
    </w:rPr>
  </w:style>
  <w:style w:type="character" w:customStyle="1" w:styleId="SectionBodyChar">
    <w:name w:val="Section Body Char"/>
    <w:link w:val="SectionBody"/>
    <w:rsid w:val="0016320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6320B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16320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D1BCDDD2894F7285960DE924DF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27F-EEA3-4D33-9377-6674537E42D0}"/>
      </w:docPartPr>
      <w:docPartBody>
        <w:p w:rsidR="00A14FB3" w:rsidRDefault="00A14FB3">
          <w:pPr>
            <w:pStyle w:val="6AD1BCDDD2894F7285960DE924DF17AF"/>
          </w:pPr>
          <w:r w:rsidRPr="00B844FE">
            <w:t>Prefix Text</w:t>
          </w:r>
        </w:p>
      </w:docPartBody>
    </w:docPart>
    <w:docPart>
      <w:docPartPr>
        <w:name w:val="B463364D284A4BD3B2A8EE6DDC02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013D-6B43-4A50-AF74-71EA8DB33E9D}"/>
      </w:docPartPr>
      <w:docPartBody>
        <w:p w:rsidR="00A14FB3" w:rsidRDefault="00A14FB3">
          <w:pPr>
            <w:pStyle w:val="B463364D284A4BD3B2A8EE6DDC02C6F3"/>
          </w:pPr>
          <w:r w:rsidRPr="00B844FE">
            <w:t>[Type here]</w:t>
          </w:r>
        </w:p>
      </w:docPartBody>
    </w:docPart>
    <w:docPart>
      <w:docPartPr>
        <w:name w:val="20B280A43DE0478C8FB150300AB8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3212-8FA0-4FAD-A4A4-08218EE99182}"/>
      </w:docPartPr>
      <w:docPartBody>
        <w:p w:rsidR="00A14FB3" w:rsidRDefault="00A14FB3">
          <w:pPr>
            <w:pStyle w:val="20B280A43DE0478C8FB150300AB808E4"/>
          </w:pPr>
          <w:r w:rsidRPr="00B844FE">
            <w:t>Number</w:t>
          </w:r>
        </w:p>
      </w:docPartBody>
    </w:docPart>
    <w:docPart>
      <w:docPartPr>
        <w:name w:val="B51130BF066741818CEB67C09646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86C-A705-4F1D-9233-D65644E8EFE5}"/>
      </w:docPartPr>
      <w:docPartBody>
        <w:p w:rsidR="00A14FB3" w:rsidRDefault="00A14FB3">
          <w:pPr>
            <w:pStyle w:val="B51130BF066741818CEB67C09646EA68"/>
          </w:pPr>
          <w:r w:rsidRPr="00B844FE">
            <w:t>Enter Sponsors Here</w:t>
          </w:r>
        </w:p>
      </w:docPartBody>
    </w:docPart>
    <w:docPart>
      <w:docPartPr>
        <w:name w:val="EBB5123B8E1F4ABB9628FFA72F57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773E-DA24-4BA0-AD10-86EED3C27D4C}"/>
      </w:docPartPr>
      <w:docPartBody>
        <w:p w:rsidR="00A14FB3" w:rsidRDefault="00A14FB3">
          <w:pPr>
            <w:pStyle w:val="EBB5123B8E1F4ABB9628FFA72F5722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B3"/>
    <w:rsid w:val="00341C7F"/>
    <w:rsid w:val="004C2B69"/>
    <w:rsid w:val="005642A4"/>
    <w:rsid w:val="008537DE"/>
    <w:rsid w:val="008758DC"/>
    <w:rsid w:val="00A14FB3"/>
    <w:rsid w:val="00D33179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D1BCDDD2894F7285960DE924DF17AF">
    <w:name w:val="6AD1BCDDD2894F7285960DE924DF17AF"/>
  </w:style>
  <w:style w:type="paragraph" w:customStyle="1" w:styleId="B463364D284A4BD3B2A8EE6DDC02C6F3">
    <w:name w:val="B463364D284A4BD3B2A8EE6DDC02C6F3"/>
  </w:style>
  <w:style w:type="paragraph" w:customStyle="1" w:styleId="20B280A43DE0478C8FB150300AB808E4">
    <w:name w:val="20B280A43DE0478C8FB150300AB808E4"/>
  </w:style>
  <w:style w:type="paragraph" w:customStyle="1" w:styleId="B51130BF066741818CEB67C09646EA68">
    <w:name w:val="B51130BF066741818CEB67C09646EA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B5123B8E1F4ABB9628FFA72F572264">
    <w:name w:val="EBB5123B8E1F4ABB9628FFA72F572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2025-02-17T01:19:00Z</dcterms:created>
  <dcterms:modified xsi:type="dcterms:W3CDTF">2025-02-17T01:19:00Z</dcterms:modified>
</cp:coreProperties>
</file>